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D5A94" w14:textId="77777777" w:rsidR="006F2B39" w:rsidRDefault="006F2B39" w:rsidP="006F2B39">
      <w:pPr>
        <w:spacing w:after="0" w:line="240" w:lineRule="auto"/>
        <w:rPr>
          <w:b/>
          <w:bCs/>
        </w:rPr>
      </w:pPr>
    </w:p>
    <w:p w14:paraId="23B46EB2" w14:textId="26746B83" w:rsidR="006646FF" w:rsidRPr="006646FF" w:rsidRDefault="006646FF" w:rsidP="006F2B39">
      <w:pPr>
        <w:spacing w:after="0" w:line="240" w:lineRule="auto"/>
        <w:rPr>
          <w:b/>
          <w:bCs/>
        </w:rPr>
      </w:pPr>
      <w:r w:rsidRPr="006646FF">
        <w:rPr>
          <w:b/>
          <w:bCs/>
        </w:rPr>
        <w:t xml:space="preserve">Postanite del naše zgodbe – pridružite se SINET </w:t>
      </w:r>
      <w:proofErr w:type="spellStart"/>
      <w:r w:rsidRPr="006646FF">
        <w:rPr>
          <w:b/>
          <w:bCs/>
        </w:rPr>
        <w:t>d.o.o</w:t>
      </w:r>
      <w:proofErr w:type="spellEnd"/>
      <w:r w:rsidRPr="006646FF">
        <w:rPr>
          <w:b/>
          <w:bCs/>
        </w:rPr>
        <w:t>.</w:t>
      </w:r>
    </w:p>
    <w:p w14:paraId="2C8190F1" w14:textId="77777777" w:rsidR="006F2B39" w:rsidRDefault="006F2B39" w:rsidP="006F2B39">
      <w:pPr>
        <w:spacing w:after="0" w:line="240" w:lineRule="auto"/>
        <w:rPr>
          <w:b/>
          <w:bCs/>
        </w:rPr>
      </w:pPr>
    </w:p>
    <w:p w14:paraId="5C076486" w14:textId="160DDA6F" w:rsidR="006646FF" w:rsidRPr="006646FF" w:rsidRDefault="006646FF" w:rsidP="006F2B39">
      <w:pPr>
        <w:spacing w:after="0" w:line="240" w:lineRule="auto"/>
      </w:pPr>
      <w:r w:rsidRPr="006646FF">
        <w:rPr>
          <w:b/>
          <w:bCs/>
        </w:rPr>
        <w:t xml:space="preserve">Iščemo </w:t>
      </w:r>
      <w:r>
        <w:rPr>
          <w:b/>
          <w:bCs/>
        </w:rPr>
        <w:t xml:space="preserve">2 </w:t>
      </w:r>
      <w:r w:rsidR="00961633">
        <w:rPr>
          <w:b/>
          <w:bCs/>
        </w:rPr>
        <w:t>S</w:t>
      </w:r>
      <w:r w:rsidRPr="006646FF">
        <w:rPr>
          <w:b/>
          <w:bCs/>
        </w:rPr>
        <w:t>trokovna sodelavca</w:t>
      </w:r>
      <w:r w:rsidR="00961633">
        <w:rPr>
          <w:b/>
          <w:bCs/>
        </w:rPr>
        <w:t>,</w:t>
      </w:r>
      <w:r w:rsidRPr="006646FF">
        <w:rPr>
          <w:b/>
          <w:bCs/>
        </w:rPr>
        <w:t xml:space="preserve"> na področju varnosti in zdravja pri delu ter požarne varnosti (m/ž)</w:t>
      </w:r>
    </w:p>
    <w:p w14:paraId="494BFC7E" w14:textId="77777777" w:rsidR="006F2B39" w:rsidRDefault="006F2B39" w:rsidP="006F2B39">
      <w:pPr>
        <w:spacing w:after="0" w:line="240" w:lineRule="auto"/>
      </w:pPr>
    </w:p>
    <w:p w14:paraId="22A85BEC" w14:textId="01A2455F" w:rsidR="006646FF" w:rsidRPr="006646FF" w:rsidRDefault="006646FF" w:rsidP="006F2B39">
      <w:pPr>
        <w:spacing w:after="0" w:line="240" w:lineRule="auto"/>
      </w:pPr>
      <w:r w:rsidRPr="006646FF">
        <w:t>Želite dinamično in raznoliko delo, kjer boste lahko prispevali k večji varnosti ter razvijali svoja strokovna znanja? Pri nas boste del ekipe, ki stremi k</w:t>
      </w:r>
      <w:r>
        <w:t xml:space="preserve"> strokovnosti</w:t>
      </w:r>
      <w:r w:rsidRPr="006646FF">
        <w:t xml:space="preserve">, inovativnosti in dobremu sodelovanju. Zaradi širitve dejavnosti odpiramo priložnost za </w:t>
      </w:r>
      <w:r w:rsidRPr="006646FF">
        <w:rPr>
          <w:b/>
          <w:bCs/>
        </w:rPr>
        <w:t>2 nova sodelavca</w:t>
      </w:r>
      <w:r w:rsidRPr="006646FF">
        <w:t>, ki želita postati del naše zgodbe.</w:t>
      </w:r>
    </w:p>
    <w:p w14:paraId="5DAA2BA0" w14:textId="77777777" w:rsidR="006F2B39" w:rsidRDefault="006F2B39" w:rsidP="006F2B39">
      <w:pPr>
        <w:spacing w:after="0" w:line="240" w:lineRule="auto"/>
        <w:rPr>
          <w:b/>
          <w:bCs/>
        </w:rPr>
      </w:pPr>
    </w:p>
    <w:p w14:paraId="2FDB2E26" w14:textId="006FD77B" w:rsidR="006646FF" w:rsidRPr="006646FF" w:rsidRDefault="006646FF" w:rsidP="006F2B39">
      <w:pPr>
        <w:spacing w:after="0" w:line="240" w:lineRule="auto"/>
        <w:rPr>
          <w:b/>
          <w:bCs/>
        </w:rPr>
      </w:pPr>
      <w:r w:rsidRPr="006646FF">
        <w:rPr>
          <w:b/>
          <w:bCs/>
        </w:rPr>
        <w:t>Kaj ponujamo?</w:t>
      </w:r>
    </w:p>
    <w:p w14:paraId="0686313D" w14:textId="77777777" w:rsidR="006646FF" w:rsidRPr="006646FF" w:rsidRDefault="006646FF" w:rsidP="006F2B39">
      <w:pPr>
        <w:numPr>
          <w:ilvl w:val="0"/>
          <w:numId w:val="1"/>
        </w:numPr>
        <w:spacing w:after="0" w:line="240" w:lineRule="auto"/>
      </w:pPr>
      <w:r w:rsidRPr="006646FF">
        <w:t xml:space="preserve">Zaposlitev za </w:t>
      </w:r>
      <w:r w:rsidRPr="006646FF">
        <w:rPr>
          <w:b/>
          <w:bCs/>
        </w:rPr>
        <w:t>nedoločen čas</w:t>
      </w:r>
      <w:r w:rsidRPr="006646FF">
        <w:t xml:space="preserve"> s poskusno dobo 6 mesecev.</w:t>
      </w:r>
    </w:p>
    <w:p w14:paraId="651BA4EF" w14:textId="0293042B" w:rsidR="006646FF" w:rsidRPr="006646FF" w:rsidRDefault="006646FF" w:rsidP="006F2B39">
      <w:pPr>
        <w:numPr>
          <w:ilvl w:val="0"/>
          <w:numId w:val="1"/>
        </w:numPr>
        <w:spacing w:after="0" w:line="240" w:lineRule="auto"/>
      </w:pPr>
      <w:r w:rsidRPr="006646FF">
        <w:rPr>
          <w:b/>
          <w:bCs/>
        </w:rPr>
        <w:t>Polni delovni čas</w:t>
      </w:r>
      <w:r w:rsidRPr="006646FF">
        <w:t xml:space="preserve"> v </w:t>
      </w:r>
      <w:r w:rsidRPr="006646FF">
        <w:rPr>
          <w:b/>
          <w:bCs/>
        </w:rPr>
        <w:t>1-izmenskem urniku</w:t>
      </w:r>
      <w:r w:rsidR="00555868">
        <w:t>.</w:t>
      </w:r>
    </w:p>
    <w:p w14:paraId="7093525E" w14:textId="77777777" w:rsidR="006646FF" w:rsidRPr="006646FF" w:rsidRDefault="006646FF" w:rsidP="006F2B39">
      <w:pPr>
        <w:numPr>
          <w:ilvl w:val="0"/>
          <w:numId w:val="1"/>
        </w:numPr>
        <w:spacing w:after="0" w:line="240" w:lineRule="auto"/>
      </w:pPr>
      <w:r w:rsidRPr="006646FF">
        <w:t xml:space="preserve">Raznoliko delo, ki vključuje priložnosti za </w:t>
      </w:r>
      <w:r w:rsidRPr="006646FF">
        <w:rPr>
          <w:b/>
          <w:bCs/>
        </w:rPr>
        <w:t>učenje</w:t>
      </w:r>
      <w:r w:rsidRPr="006646FF">
        <w:t xml:space="preserve">, </w:t>
      </w:r>
      <w:r w:rsidRPr="006646FF">
        <w:rPr>
          <w:b/>
          <w:bCs/>
        </w:rPr>
        <w:t>strokovni razvoj</w:t>
      </w:r>
      <w:r w:rsidRPr="006646FF">
        <w:t xml:space="preserve"> in osebno rast.</w:t>
      </w:r>
    </w:p>
    <w:p w14:paraId="5ECBCF6A" w14:textId="77777777" w:rsidR="006646FF" w:rsidRPr="006646FF" w:rsidRDefault="006646FF" w:rsidP="006F2B39">
      <w:pPr>
        <w:numPr>
          <w:ilvl w:val="0"/>
          <w:numId w:val="1"/>
        </w:numPr>
        <w:spacing w:after="0" w:line="240" w:lineRule="auto"/>
      </w:pPr>
      <w:r w:rsidRPr="006646FF">
        <w:t>Prijazno delovno okolje z močno usmeritvijo v medsebojno podporo in dobre odnose.</w:t>
      </w:r>
    </w:p>
    <w:p w14:paraId="4BE10BAB" w14:textId="77777777" w:rsidR="006646FF" w:rsidRPr="006646FF" w:rsidRDefault="006646FF" w:rsidP="006F2B39">
      <w:pPr>
        <w:numPr>
          <w:ilvl w:val="0"/>
          <w:numId w:val="1"/>
        </w:numPr>
        <w:spacing w:after="0" w:line="240" w:lineRule="auto"/>
      </w:pPr>
      <w:r w:rsidRPr="006646FF">
        <w:t>Plačilo, ki ga dogovorimo glede na vaše izkušnje in znanja.</w:t>
      </w:r>
    </w:p>
    <w:p w14:paraId="31E0181E" w14:textId="77777777" w:rsidR="006F2B39" w:rsidRDefault="006F2B39" w:rsidP="006F2B39">
      <w:pPr>
        <w:spacing w:after="0" w:line="240" w:lineRule="auto"/>
        <w:rPr>
          <w:b/>
          <w:bCs/>
        </w:rPr>
      </w:pPr>
    </w:p>
    <w:p w14:paraId="13898A1F" w14:textId="64587DD4" w:rsidR="006646FF" w:rsidRPr="006646FF" w:rsidRDefault="006646FF" w:rsidP="006F2B39">
      <w:pPr>
        <w:spacing w:after="0" w:line="240" w:lineRule="auto"/>
        <w:rPr>
          <w:b/>
          <w:bCs/>
        </w:rPr>
      </w:pPr>
      <w:r w:rsidRPr="006646FF">
        <w:rPr>
          <w:b/>
          <w:bCs/>
        </w:rPr>
        <w:t>Vaše naloge in odgovornosti:</w:t>
      </w:r>
    </w:p>
    <w:p w14:paraId="1E84896D" w14:textId="77777777" w:rsidR="006646FF" w:rsidRPr="006646FF" w:rsidRDefault="006646FF" w:rsidP="006F2B39">
      <w:pPr>
        <w:numPr>
          <w:ilvl w:val="0"/>
          <w:numId w:val="2"/>
        </w:numPr>
        <w:spacing w:after="0" w:line="240" w:lineRule="auto"/>
      </w:pPr>
      <w:r w:rsidRPr="006646FF">
        <w:t>Izvajanje strokovnih nalog s področja varnosti in zdravja pri delu (VZD), varstva pred požarom (VPP) ter varstva pred naravnimi in drugimi nesrečami.</w:t>
      </w:r>
    </w:p>
    <w:p w14:paraId="726E3515" w14:textId="77777777" w:rsidR="006646FF" w:rsidRDefault="006646FF" w:rsidP="006F2B39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</w:pPr>
      <w:r>
        <w:t>Priprava strokovnih tekstov, planov, poročil in analiz s področja dela;</w:t>
      </w:r>
    </w:p>
    <w:p w14:paraId="6F743262" w14:textId="77777777" w:rsidR="006646FF" w:rsidRDefault="006646FF" w:rsidP="006F2B39">
      <w:pPr>
        <w:tabs>
          <w:tab w:val="left" w:pos="360"/>
        </w:tabs>
        <w:suppressAutoHyphens/>
        <w:spacing w:after="0" w:line="240" w:lineRule="auto"/>
        <w:ind w:left="720"/>
        <w:jc w:val="both"/>
      </w:pPr>
    </w:p>
    <w:p w14:paraId="4C6286D7" w14:textId="77777777" w:rsidR="006646FF" w:rsidRPr="006646FF" w:rsidRDefault="006646FF" w:rsidP="006F2B39">
      <w:pPr>
        <w:numPr>
          <w:ilvl w:val="0"/>
          <w:numId w:val="2"/>
        </w:numPr>
        <w:spacing w:after="0" w:line="240" w:lineRule="auto"/>
      </w:pPr>
      <w:r w:rsidRPr="006646FF">
        <w:t>Komunikacija s strankami in pogodbenimi partnerji.</w:t>
      </w:r>
    </w:p>
    <w:p w14:paraId="019C291A" w14:textId="77777777" w:rsidR="006F2B39" w:rsidRDefault="006F2B39" w:rsidP="006F2B39">
      <w:pPr>
        <w:spacing w:after="0" w:line="240" w:lineRule="auto"/>
        <w:rPr>
          <w:b/>
          <w:bCs/>
        </w:rPr>
      </w:pPr>
    </w:p>
    <w:p w14:paraId="7ADBB108" w14:textId="7D09F22A" w:rsidR="006646FF" w:rsidRPr="006646FF" w:rsidRDefault="006646FF" w:rsidP="006F2B39">
      <w:pPr>
        <w:spacing w:after="0" w:line="240" w:lineRule="auto"/>
        <w:rPr>
          <w:b/>
          <w:bCs/>
        </w:rPr>
      </w:pPr>
      <w:r w:rsidRPr="006646FF">
        <w:rPr>
          <w:b/>
          <w:bCs/>
        </w:rPr>
        <w:t>Kaj pričakujemo?</w:t>
      </w:r>
    </w:p>
    <w:p w14:paraId="59237252" w14:textId="64F53955" w:rsidR="006646FF" w:rsidRPr="006646FF" w:rsidRDefault="006646FF" w:rsidP="006F2B39">
      <w:pPr>
        <w:numPr>
          <w:ilvl w:val="0"/>
          <w:numId w:val="3"/>
        </w:numPr>
        <w:spacing w:after="0" w:line="240" w:lineRule="auto"/>
      </w:pPr>
      <w:r w:rsidRPr="006646FF">
        <w:rPr>
          <w:b/>
          <w:bCs/>
        </w:rPr>
        <w:t xml:space="preserve">Najmanj VI. </w:t>
      </w:r>
      <w:r w:rsidR="00555868">
        <w:rPr>
          <w:b/>
          <w:bCs/>
        </w:rPr>
        <w:t>raven</w:t>
      </w:r>
      <w:r w:rsidRPr="006646FF">
        <w:rPr>
          <w:b/>
          <w:bCs/>
        </w:rPr>
        <w:t xml:space="preserve"> izobrazbe tehnične ali druge ustrezne smeri</w:t>
      </w:r>
      <w:r w:rsidRPr="006646FF">
        <w:t xml:space="preserve"> (prednost </w:t>
      </w:r>
      <w:r w:rsidR="00555868">
        <w:t xml:space="preserve">pri zaposlitvi </w:t>
      </w:r>
      <w:r w:rsidRPr="006646FF">
        <w:t>ima</w:t>
      </w:r>
      <w:r>
        <w:t>jo kandidati z</w:t>
      </w:r>
      <w:r w:rsidRPr="006646FF">
        <w:t xml:space="preserve"> VI/2</w:t>
      </w:r>
      <w:r>
        <w:t xml:space="preserve">. </w:t>
      </w:r>
      <w:r w:rsidR="00555868">
        <w:t xml:space="preserve">in več ravnijo </w:t>
      </w:r>
      <w:r>
        <w:t>izobrazbe</w:t>
      </w:r>
      <w:r w:rsidRPr="006646FF">
        <w:t>).</w:t>
      </w:r>
    </w:p>
    <w:p w14:paraId="3FE59BB7" w14:textId="77777777" w:rsidR="006646FF" w:rsidRPr="006646FF" w:rsidRDefault="006646FF" w:rsidP="006F2B39">
      <w:pPr>
        <w:numPr>
          <w:ilvl w:val="0"/>
          <w:numId w:val="3"/>
        </w:numPr>
        <w:spacing w:after="0" w:line="240" w:lineRule="auto"/>
      </w:pPr>
      <w:r w:rsidRPr="006646FF">
        <w:rPr>
          <w:b/>
          <w:bCs/>
        </w:rPr>
        <w:t>Vozniški izpit B kategorije.</w:t>
      </w:r>
    </w:p>
    <w:p w14:paraId="669392D8" w14:textId="77777777" w:rsidR="006646FF" w:rsidRPr="006646FF" w:rsidRDefault="006646FF" w:rsidP="006F2B39">
      <w:pPr>
        <w:numPr>
          <w:ilvl w:val="0"/>
          <w:numId w:val="3"/>
        </w:numPr>
        <w:spacing w:after="0" w:line="240" w:lineRule="auto"/>
      </w:pPr>
      <w:r w:rsidRPr="006646FF">
        <w:t xml:space="preserve">Sposobnost uporabe </w:t>
      </w:r>
      <w:r w:rsidRPr="006646FF">
        <w:rPr>
          <w:b/>
          <w:bCs/>
        </w:rPr>
        <w:t>osnovnih pisarniških informacijskih sistemov (MS Office)</w:t>
      </w:r>
      <w:r w:rsidRPr="006646FF">
        <w:t>.</w:t>
      </w:r>
    </w:p>
    <w:p w14:paraId="467560BB" w14:textId="77777777" w:rsidR="006646FF" w:rsidRPr="006646FF" w:rsidRDefault="006646FF" w:rsidP="006F2B39">
      <w:pPr>
        <w:numPr>
          <w:ilvl w:val="0"/>
          <w:numId w:val="3"/>
        </w:numPr>
        <w:spacing w:after="0" w:line="240" w:lineRule="auto"/>
      </w:pPr>
      <w:r w:rsidRPr="006646FF">
        <w:t>Odlične komunikacijske in timske kompetence.</w:t>
      </w:r>
    </w:p>
    <w:p w14:paraId="0AA0244F" w14:textId="77777777" w:rsidR="006F2B39" w:rsidRDefault="006F2B39" w:rsidP="006F2B39">
      <w:pPr>
        <w:spacing w:after="0" w:line="240" w:lineRule="auto"/>
        <w:rPr>
          <w:b/>
          <w:bCs/>
        </w:rPr>
      </w:pPr>
    </w:p>
    <w:p w14:paraId="200CADDE" w14:textId="5EE17707" w:rsidR="006646FF" w:rsidRPr="006646FF" w:rsidRDefault="006646FF" w:rsidP="006F2B39">
      <w:pPr>
        <w:spacing w:after="0" w:line="240" w:lineRule="auto"/>
        <w:rPr>
          <w:b/>
          <w:bCs/>
        </w:rPr>
      </w:pPr>
      <w:r w:rsidRPr="006646FF">
        <w:rPr>
          <w:b/>
          <w:bCs/>
        </w:rPr>
        <w:t>Zaželena znanja in prednosti:</w:t>
      </w:r>
    </w:p>
    <w:p w14:paraId="2176DF83" w14:textId="6CA2FB26" w:rsidR="006646FF" w:rsidRPr="006646FF" w:rsidRDefault="006646FF" w:rsidP="006F2B39">
      <w:pPr>
        <w:numPr>
          <w:ilvl w:val="0"/>
          <w:numId w:val="4"/>
        </w:numPr>
        <w:spacing w:after="0" w:line="240" w:lineRule="auto"/>
      </w:pPr>
      <w:r w:rsidRPr="006646FF">
        <w:t xml:space="preserve">Opravljen splošni in posebni del </w:t>
      </w:r>
      <w:r w:rsidRPr="006646FF">
        <w:rPr>
          <w:b/>
          <w:bCs/>
        </w:rPr>
        <w:t>strokovn</w:t>
      </w:r>
      <w:r w:rsidR="00F169B2">
        <w:rPr>
          <w:b/>
          <w:bCs/>
        </w:rPr>
        <w:t>ega</w:t>
      </w:r>
      <w:r w:rsidRPr="006646FF">
        <w:rPr>
          <w:b/>
          <w:bCs/>
        </w:rPr>
        <w:t xml:space="preserve"> izpit</w:t>
      </w:r>
      <w:r w:rsidR="00F169B2">
        <w:rPr>
          <w:b/>
          <w:bCs/>
        </w:rPr>
        <w:t>a</w:t>
      </w:r>
      <w:r w:rsidRPr="006646FF">
        <w:rPr>
          <w:b/>
          <w:bCs/>
        </w:rPr>
        <w:t xml:space="preserve"> za VZD in VPP</w:t>
      </w:r>
      <w:r w:rsidRPr="006646FF">
        <w:t>.</w:t>
      </w:r>
    </w:p>
    <w:p w14:paraId="68697177" w14:textId="77777777" w:rsidR="006646FF" w:rsidRPr="006646FF" w:rsidRDefault="006646FF" w:rsidP="006F2B39">
      <w:pPr>
        <w:numPr>
          <w:ilvl w:val="0"/>
          <w:numId w:val="4"/>
        </w:numPr>
        <w:spacing w:after="0" w:line="240" w:lineRule="auto"/>
      </w:pPr>
      <w:r w:rsidRPr="006646FF">
        <w:t>Pedagoško-andragoška znanja.</w:t>
      </w:r>
    </w:p>
    <w:p w14:paraId="3032CA02" w14:textId="48524E75" w:rsidR="006646FF" w:rsidRDefault="006646FF" w:rsidP="006F2B39">
      <w:pPr>
        <w:numPr>
          <w:ilvl w:val="0"/>
          <w:numId w:val="4"/>
        </w:numPr>
        <w:spacing w:after="0" w:line="240" w:lineRule="auto"/>
      </w:pPr>
      <w:r w:rsidRPr="006646FF">
        <w:t>Delovne izkušnje na p</w:t>
      </w:r>
      <w:r w:rsidR="00F169B2">
        <w:t>rimerljivih delih</w:t>
      </w:r>
      <w:r w:rsidRPr="006646FF">
        <w:t>.</w:t>
      </w:r>
    </w:p>
    <w:p w14:paraId="37E9DCA2" w14:textId="6DFFCAE9" w:rsidR="006646FF" w:rsidRPr="006646FF" w:rsidRDefault="006646FF" w:rsidP="006F2B39">
      <w:pPr>
        <w:numPr>
          <w:ilvl w:val="0"/>
          <w:numId w:val="4"/>
        </w:numPr>
        <w:spacing w:after="0" w:line="240" w:lineRule="auto"/>
      </w:pPr>
      <w:r>
        <w:t>Kompetence za delo s strankami in timskega dela.</w:t>
      </w:r>
    </w:p>
    <w:p w14:paraId="277C7828" w14:textId="77777777" w:rsidR="006646FF" w:rsidRPr="006646FF" w:rsidRDefault="006646FF" w:rsidP="006F2B39">
      <w:pPr>
        <w:numPr>
          <w:ilvl w:val="0"/>
          <w:numId w:val="4"/>
        </w:numPr>
        <w:spacing w:after="0" w:line="240" w:lineRule="auto"/>
      </w:pPr>
      <w:r w:rsidRPr="006646FF">
        <w:t xml:space="preserve">Znanje </w:t>
      </w:r>
      <w:r w:rsidRPr="006646FF">
        <w:rPr>
          <w:b/>
          <w:bCs/>
        </w:rPr>
        <w:t>angleškega jezika</w:t>
      </w:r>
      <w:r w:rsidRPr="006646FF">
        <w:t>.</w:t>
      </w:r>
    </w:p>
    <w:p w14:paraId="06C40AC6" w14:textId="77777777" w:rsidR="006F2B39" w:rsidRDefault="006F2B39" w:rsidP="006F2B39">
      <w:pPr>
        <w:spacing w:after="0" w:line="240" w:lineRule="auto"/>
      </w:pPr>
    </w:p>
    <w:p w14:paraId="6D1A70AB" w14:textId="3C9DA4B2" w:rsidR="006646FF" w:rsidRPr="006646FF" w:rsidRDefault="006646FF" w:rsidP="006F2B39">
      <w:pPr>
        <w:spacing w:after="0" w:line="240" w:lineRule="auto"/>
      </w:pPr>
      <w:r w:rsidRPr="006646FF">
        <w:t>Kandidati z opravljenimi strokovnimi izpiti za VZD in VPP imajo prednost pri zaposlitvi.</w:t>
      </w:r>
    </w:p>
    <w:p w14:paraId="42DABC1F" w14:textId="77777777" w:rsidR="006F2B39" w:rsidRDefault="006F2B39" w:rsidP="006F2B39">
      <w:pPr>
        <w:spacing w:after="0" w:line="240" w:lineRule="auto"/>
        <w:rPr>
          <w:b/>
          <w:bCs/>
        </w:rPr>
      </w:pPr>
    </w:p>
    <w:p w14:paraId="45C72D86" w14:textId="77777777" w:rsidR="006F2B39" w:rsidRDefault="006F2B39" w:rsidP="006F2B39">
      <w:pPr>
        <w:spacing w:after="0" w:line="240" w:lineRule="auto"/>
        <w:rPr>
          <w:b/>
          <w:bCs/>
        </w:rPr>
      </w:pPr>
    </w:p>
    <w:p w14:paraId="4481CE68" w14:textId="77777777" w:rsidR="006F2B39" w:rsidRDefault="006F2B39" w:rsidP="006F2B39">
      <w:pPr>
        <w:spacing w:after="0" w:line="240" w:lineRule="auto"/>
        <w:rPr>
          <w:b/>
          <w:bCs/>
        </w:rPr>
      </w:pPr>
    </w:p>
    <w:p w14:paraId="2A613DAB" w14:textId="052A5815" w:rsidR="006646FF" w:rsidRPr="006646FF" w:rsidRDefault="006646FF" w:rsidP="006F2B39">
      <w:pPr>
        <w:spacing w:after="0" w:line="240" w:lineRule="auto"/>
        <w:rPr>
          <w:b/>
          <w:bCs/>
        </w:rPr>
      </w:pPr>
      <w:r w:rsidRPr="006646FF">
        <w:rPr>
          <w:b/>
          <w:bCs/>
        </w:rPr>
        <w:lastRenderedPageBreak/>
        <w:t>Vrednote, ki nas povezujejo:</w:t>
      </w:r>
    </w:p>
    <w:p w14:paraId="061FC194" w14:textId="77777777" w:rsidR="006646FF" w:rsidRDefault="006646FF" w:rsidP="006F2B39">
      <w:pPr>
        <w:spacing w:after="0" w:line="240" w:lineRule="auto"/>
        <w:jc w:val="both"/>
      </w:pPr>
      <w:r w:rsidRPr="006646FF">
        <w:t xml:space="preserve">V SINET </w:t>
      </w:r>
      <w:proofErr w:type="spellStart"/>
      <w:r w:rsidRPr="006646FF">
        <w:t>d.o.o</w:t>
      </w:r>
      <w:proofErr w:type="spellEnd"/>
      <w:r w:rsidRPr="006646FF">
        <w:t xml:space="preserve">. </w:t>
      </w:r>
      <w:r w:rsidRPr="00B4547F">
        <w:t>stremimo k aktivnemu odzivanju na tržne trende in sodelujemo v razvojnih projektih. Skrb za dobre medsebojne odnose je pri nas na prvem mestu, kar se odraža v nenehnem usposabljanju in uvajanju naših delavcev. Prav tako spodbujamo in podpiramo strokovni razvoj vsakega zaposlenega, kar omogoča njihovo osebno in poklicno rast.</w:t>
      </w:r>
    </w:p>
    <w:p w14:paraId="7F60C601" w14:textId="77777777" w:rsidR="006F2B39" w:rsidRDefault="006F2B39" w:rsidP="006F2B39">
      <w:pPr>
        <w:spacing w:after="0" w:line="240" w:lineRule="auto"/>
        <w:rPr>
          <w:b/>
          <w:bCs/>
        </w:rPr>
      </w:pPr>
    </w:p>
    <w:p w14:paraId="3EFFA602" w14:textId="42D84F23" w:rsidR="006646FF" w:rsidRPr="006646FF" w:rsidRDefault="006646FF" w:rsidP="006F2B39">
      <w:pPr>
        <w:spacing w:after="0" w:line="240" w:lineRule="auto"/>
        <w:rPr>
          <w:b/>
          <w:bCs/>
        </w:rPr>
      </w:pPr>
      <w:r w:rsidRPr="006646FF">
        <w:rPr>
          <w:b/>
          <w:bCs/>
        </w:rPr>
        <w:t>Zakaj SINET?</w:t>
      </w:r>
    </w:p>
    <w:p w14:paraId="709076A9" w14:textId="77777777" w:rsidR="006646FF" w:rsidRDefault="006646FF" w:rsidP="006F2B39">
      <w:pPr>
        <w:spacing w:after="0" w:line="240" w:lineRule="auto"/>
      </w:pPr>
      <w:r w:rsidRPr="006646FF">
        <w:t>Pridružite se podjetju, ki aktivno sodeluje v razvojnih projektih in sledi tržnim trendom. Pri nas boste del delovne kulture, ki ceni timsko delo, spodbuja strokovnost in zagotavlja podporno okolje za vaše uspehe.</w:t>
      </w:r>
    </w:p>
    <w:p w14:paraId="59C0BD2B" w14:textId="77777777" w:rsidR="006646FF" w:rsidRDefault="006646FF" w:rsidP="006F2B39">
      <w:pPr>
        <w:spacing w:after="0" w:line="240" w:lineRule="auto"/>
      </w:pPr>
    </w:p>
    <w:p w14:paraId="54054374" w14:textId="194A4E01" w:rsidR="006646FF" w:rsidRDefault="006646FF" w:rsidP="006F2B39">
      <w:pPr>
        <w:spacing w:after="0" w:line="240" w:lineRule="auto"/>
      </w:pPr>
      <w:r w:rsidRPr="006646FF">
        <w:t>Skrb za zaposlene in spoštovanje je naše vodilo</w:t>
      </w:r>
      <w:r>
        <w:t xml:space="preserve">, </w:t>
      </w:r>
      <w:r w:rsidR="00961633">
        <w:t>postanite del delovne kulture, ki ceni timsko delo, spodbuja strokovnost in zagotavlja podporno okolje za uspehe zaposlenih. S</w:t>
      </w:r>
      <w:r w:rsidRPr="006646FF">
        <w:t>tatus invalida ne predstavlja omejitve,</w:t>
      </w:r>
      <w:r>
        <w:t xml:space="preserve"> </w:t>
      </w:r>
      <w:r w:rsidRPr="00B4547F">
        <w:t>temveč je obravnavan v okviru ustrezne preostale delovne zmožnosti.</w:t>
      </w:r>
    </w:p>
    <w:p w14:paraId="34419BDD" w14:textId="77777777" w:rsidR="006646FF" w:rsidRPr="006646FF" w:rsidRDefault="006646FF" w:rsidP="006F2B39">
      <w:pPr>
        <w:spacing w:after="0" w:line="240" w:lineRule="auto"/>
      </w:pPr>
    </w:p>
    <w:p w14:paraId="71252CB9" w14:textId="3782C705" w:rsidR="006646FF" w:rsidRPr="006646FF" w:rsidRDefault="006646FF" w:rsidP="006F2B39">
      <w:pPr>
        <w:spacing w:after="0" w:line="240" w:lineRule="auto"/>
        <w:rPr>
          <w:b/>
          <w:bCs/>
        </w:rPr>
      </w:pPr>
      <w:r w:rsidRPr="006646FF">
        <w:rPr>
          <w:b/>
          <w:bCs/>
        </w:rPr>
        <w:t>Prijavite se zdaj</w:t>
      </w:r>
      <w:r w:rsidR="00F169B2">
        <w:rPr>
          <w:b/>
          <w:bCs/>
        </w:rPr>
        <w:t>,</w:t>
      </w:r>
    </w:p>
    <w:p w14:paraId="42D53BEE" w14:textId="0CA2B285" w:rsidR="00961633" w:rsidRDefault="00F169B2" w:rsidP="006F2B39">
      <w:pPr>
        <w:spacing w:after="0" w:line="240" w:lineRule="auto"/>
      </w:pPr>
      <w:r>
        <w:t>č</w:t>
      </w:r>
      <w:r w:rsidR="006646FF" w:rsidRPr="006646FF">
        <w:t xml:space="preserve">e želite postati del naše ekipe, pošljite svojo prijavo z življenjepisom </w:t>
      </w:r>
      <w:r w:rsidR="00961633">
        <w:t xml:space="preserve">po pošti ali </w:t>
      </w:r>
      <w:r w:rsidR="006646FF" w:rsidRPr="006646FF">
        <w:t>na</w:t>
      </w:r>
      <w:r w:rsidR="00961633">
        <w:t xml:space="preserve"> elektronski naslov natasa.bizjak@sinet.si</w:t>
      </w:r>
    </w:p>
    <w:p w14:paraId="1895B64E" w14:textId="77777777" w:rsidR="00961633" w:rsidRDefault="00961633" w:rsidP="006F2B39">
      <w:pPr>
        <w:spacing w:after="0" w:line="240" w:lineRule="auto"/>
      </w:pPr>
    </w:p>
    <w:p w14:paraId="17F34087" w14:textId="5E99482B" w:rsidR="006646FF" w:rsidRPr="006F2B39" w:rsidRDefault="006646FF" w:rsidP="006F2B39">
      <w:pPr>
        <w:spacing w:after="0" w:line="240" w:lineRule="auto"/>
        <w:rPr>
          <w:b/>
          <w:bCs/>
        </w:rPr>
      </w:pPr>
      <w:r w:rsidRPr="006F2B39">
        <w:rPr>
          <w:b/>
          <w:bCs/>
        </w:rPr>
        <w:t>Rok za prijavo kandidatov: 30 delovn</w:t>
      </w:r>
      <w:r w:rsidR="007E21F9" w:rsidRPr="006F2B39">
        <w:rPr>
          <w:b/>
          <w:bCs/>
        </w:rPr>
        <w:t>ih</w:t>
      </w:r>
      <w:r w:rsidRPr="006F2B39">
        <w:rPr>
          <w:b/>
          <w:bCs/>
        </w:rPr>
        <w:t xml:space="preserve"> dni.</w:t>
      </w:r>
    </w:p>
    <w:p w14:paraId="018DE91E" w14:textId="77777777" w:rsidR="006646FF" w:rsidRDefault="006646FF" w:rsidP="006F2B39">
      <w:pPr>
        <w:spacing w:after="0" w:line="240" w:lineRule="auto"/>
        <w:rPr>
          <w:b/>
        </w:rPr>
      </w:pPr>
    </w:p>
    <w:p w14:paraId="3C34CC5C" w14:textId="07763F9A" w:rsidR="006646FF" w:rsidRDefault="006646FF" w:rsidP="006F2B39">
      <w:pPr>
        <w:spacing w:after="0" w:line="240" w:lineRule="auto"/>
      </w:pPr>
      <w:r>
        <w:t>H</w:t>
      </w:r>
      <w:r w:rsidRPr="003C5D54">
        <w:t xml:space="preserve">rastnik, </w:t>
      </w:r>
      <w:r>
        <w:t>26.11.2024.</w:t>
      </w:r>
    </w:p>
    <w:p w14:paraId="5090C28F" w14:textId="77777777" w:rsidR="006646FF" w:rsidRDefault="006646FF" w:rsidP="006646FF"/>
    <w:p w14:paraId="0EA9822A" w14:textId="77777777" w:rsidR="006646FF" w:rsidRDefault="006646FF"/>
    <w:sectPr w:rsidR="006646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A407D" w14:textId="77777777" w:rsidR="00307C44" w:rsidRDefault="00307C44" w:rsidP="006F2B39">
      <w:pPr>
        <w:spacing w:after="0" w:line="240" w:lineRule="auto"/>
      </w:pPr>
      <w:r>
        <w:separator/>
      </w:r>
    </w:p>
  </w:endnote>
  <w:endnote w:type="continuationSeparator" w:id="0">
    <w:p w14:paraId="5D8E6FCC" w14:textId="77777777" w:rsidR="00307C44" w:rsidRDefault="00307C44" w:rsidP="006F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63389" w14:textId="77777777" w:rsidR="00307C44" w:rsidRDefault="00307C44" w:rsidP="006F2B39">
      <w:pPr>
        <w:spacing w:after="0" w:line="240" w:lineRule="auto"/>
      </w:pPr>
      <w:r>
        <w:separator/>
      </w:r>
    </w:p>
  </w:footnote>
  <w:footnote w:type="continuationSeparator" w:id="0">
    <w:p w14:paraId="3C0CE717" w14:textId="77777777" w:rsidR="00307C44" w:rsidRDefault="00307C44" w:rsidP="006F2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6A55" w14:textId="28F2A405" w:rsidR="006F2B39" w:rsidRDefault="006F2B39">
    <w:pPr>
      <w:pStyle w:val="Glava"/>
    </w:pPr>
    <w:r w:rsidRPr="00093875">
      <w:rPr>
        <w:noProof/>
        <w:sz w:val="20"/>
        <w:szCs w:val="20"/>
        <w:lang w:eastAsia="sl-SI"/>
      </w:rPr>
      <w:drawing>
        <wp:inline distT="0" distB="0" distL="0" distR="0" wp14:anchorId="7F8B18F9" wp14:editId="5E3B5D3A">
          <wp:extent cx="5760720" cy="698500"/>
          <wp:effectExtent l="0" t="0" r="0" b="6350"/>
          <wp:docPr id="6" name="Slika 0" descr="DOPISNI LIST A4-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0" descr="DOPISNI LIST A4-1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01B10"/>
    <w:multiLevelType w:val="multilevel"/>
    <w:tmpl w:val="DCB8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0FFD"/>
    <w:multiLevelType w:val="multilevel"/>
    <w:tmpl w:val="3A50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51BC6"/>
    <w:multiLevelType w:val="multilevel"/>
    <w:tmpl w:val="469C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D28F7"/>
    <w:multiLevelType w:val="hybridMultilevel"/>
    <w:tmpl w:val="98D0F794"/>
    <w:lvl w:ilvl="0" w:tplc="0AC43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14152"/>
    <w:multiLevelType w:val="multilevel"/>
    <w:tmpl w:val="5CF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149605">
    <w:abstractNumId w:val="1"/>
  </w:num>
  <w:num w:numId="2" w16cid:durableId="372465709">
    <w:abstractNumId w:val="2"/>
  </w:num>
  <w:num w:numId="3" w16cid:durableId="1947303904">
    <w:abstractNumId w:val="4"/>
  </w:num>
  <w:num w:numId="4" w16cid:durableId="941959088">
    <w:abstractNumId w:val="0"/>
  </w:num>
  <w:num w:numId="5" w16cid:durableId="2077971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FF"/>
    <w:rsid w:val="001A1C3F"/>
    <w:rsid w:val="00307C44"/>
    <w:rsid w:val="003A4713"/>
    <w:rsid w:val="00555868"/>
    <w:rsid w:val="00650F7C"/>
    <w:rsid w:val="006646FF"/>
    <w:rsid w:val="006F2B39"/>
    <w:rsid w:val="007E21F9"/>
    <w:rsid w:val="00917EA9"/>
    <w:rsid w:val="00961633"/>
    <w:rsid w:val="009F00A0"/>
    <w:rsid w:val="00F1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7236"/>
  <w15:chartTrackingRefBased/>
  <w15:docId w15:val="{AACEA3B6-63FC-496D-B9E7-DF1B1ED3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64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6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64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64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64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64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64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64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64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64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64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64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646F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646F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646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646F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646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646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64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6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64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64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64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646F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646F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646F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64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646F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646F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F2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F2B39"/>
  </w:style>
  <w:style w:type="paragraph" w:styleId="Noga">
    <w:name w:val="footer"/>
    <w:basedOn w:val="Navaden"/>
    <w:link w:val="NogaZnak"/>
    <w:uiPriority w:val="99"/>
    <w:unhideWhenUsed/>
    <w:rsid w:val="006F2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Bizjak</dc:creator>
  <cp:keywords/>
  <dc:description/>
  <cp:lastModifiedBy>Nataša Bizjak</cp:lastModifiedBy>
  <cp:revision>5</cp:revision>
  <dcterms:created xsi:type="dcterms:W3CDTF">2024-11-25T13:41:00Z</dcterms:created>
  <dcterms:modified xsi:type="dcterms:W3CDTF">2024-11-26T07:36:00Z</dcterms:modified>
</cp:coreProperties>
</file>